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1F" w:rsidRDefault="0096411F" w:rsidP="0096411F">
      <w:pPr>
        <w:spacing w:line="240" w:lineRule="auto"/>
        <w:rPr>
          <w:rFonts w:ascii="Arial Narrow" w:hAnsi="Arial Narrow" w:cs="Arial"/>
          <w:b/>
          <w:color w:val="4D4D4D"/>
          <w:sz w:val="20"/>
          <w:szCs w:val="20"/>
        </w:rPr>
      </w:pPr>
      <w:r>
        <w:rPr>
          <w:rFonts w:ascii="Trebuchet MS" w:hAnsi="Trebuchet MS"/>
          <w:noProof/>
          <w:lang w:eastAsia="el-GR"/>
        </w:rPr>
        <w:drawing>
          <wp:inline distT="0" distB="0" distL="0" distR="0">
            <wp:extent cx="723900" cy="7239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96411F" w:rsidRDefault="0096411F" w:rsidP="0096411F">
      <w:pPr>
        <w:spacing w:line="240" w:lineRule="auto"/>
        <w:rPr>
          <w:rFonts w:ascii="Calibri" w:hAnsi="Calibri" w:cs="Arial"/>
          <w:b/>
          <w:color w:val="4D4D4D"/>
          <w:sz w:val="20"/>
          <w:szCs w:val="20"/>
        </w:rPr>
      </w:pPr>
      <w:r>
        <w:rPr>
          <w:rFonts w:ascii="Calibri" w:hAnsi="Calibri" w:cs="Arial"/>
          <w:b/>
          <w:color w:val="4D4D4D"/>
          <w:sz w:val="20"/>
          <w:szCs w:val="20"/>
        </w:rPr>
        <w:t>ΕΛΛΗΝΙΚΗ ΔΗΜΟΚΡΑΤΙΑ</w:t>
      </w:r>
    </w:p>
    <w:p w:rsidR="0096411F" w:rsidRDefault="0096411F" w:rsidP="0096411F">
      <w:pPr>
        <w:spacing w:line="240" w:lineRule="auto"/>
        <w:rPr>
          <w:rFonts w:ascii="Calibri" w:hAnsi="Calibri" w:cs="Arial"/>
          <w:b/>
          <w:color w:val="4D4D4D"/>
          <w:sz w:val="20"/>
          <w:szCs w:val="20"/>
        </w:rPr>
      </w:pPr>
      <w:r>
        <w:rPr>
          <w:rFonts w:ascii="Calibri" w:hAnsi="Calibri" w:cs="Arial"/>
          <w:b/>
          <w:color w:val="4D4D4D"/>
          <w:sz w:val="20"/>
          <w:szCs w:val="20"/>
        </w:rPr>
        <w:t>ΝΟΜΟΣ ΑΤΤΙΚΗΣ</w:t>
      </w:r>
    </w:p>
    <w:p w:rsidR="0096411F" w:rsidRDefault="0096411F" w:rsidP="0096411F">
      <w:pPr>
        <w:spacing w:line="240" w:lineRule="auto"/>
        <w:rPr>
          <w:rFonts w:ascii="Calibri" w:hAnsi="Calibri" w:cs="Arial"/>
          <w:b/>
          <w:color w:val="4D4D4D"/>
          <w:sz w:val="20"/>
          <w:szCs w:val="20"/>
        </w:rPr>
      </w:pPr>
      <w:r>
        <w:rPr>
          <w:rFonts w:ascii="Calibri" w:hAnsi="Calibri" w:cs="Arial"/>
          <w:b/>
          <w:color w:val="4D4D4D"/>
          <w:sz w:val="20"/>
          <w:szCs w:val="20"/>
        </w:rPr>
        <w:t xml:space="preserve">ΔΗΜΟΣ ΝΕΑΣ ΙΩΝΙΑΣ </w:t>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ΓΡΑΦΕΙΟ ΔΗΜΑΡΧΟΥ</w:t>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 xml:space="preserve">ΑΥΤΟΤΕΛΕΣ ΓΡΑΦΕΙΟ ΕΠΙΚΟΙΝΩΝΙΑΣ </w:t>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Calibri" w:hAnsi="Calibri" w:cs="Arial"/>
          <w:b/>
          <w:color w:val="4D4D4D"/>
          <w:sz w:val="20"/>
          <w:szCs w:val="20"/>
        </w:rPr>
        <w:t>&amp; ΔΗΜΟΣΙΩΝ ΣΧΕΣΕΩΝ</w:t>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r>
        <w:rPr>
          <w:rFonts w:ascii="Calibri" w:hAnsi="Calibri" w:cs="Arial"/>
          <w:b/>
          <w:color w:val="4D4D4D"/>
          <w:sz w:val="20"/>
          <w:szCs w:val="20"/>
        </w:rPr>
        <w:tab/>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 xml:space="preserve">Αγ. Γεωργίου 40 &amp; Αντλιοστασίου </w:t>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142 34 ΝΕΑ ΙΩΝΙΑ</w:t>
      </w:r>
    </w:p>
    <w:p w:rsidR="0096411F" w:rsidRDefault="0096411F" w:rsidP="0096411F">
      <w:pPr>
        <w:pBdr>
          <w:bottom w:val="single" w:sz="6" w:space="1" w:color="auto"/>
        </w:pBdr>
        <w:spacing w:line="240" w:lineRule="auto"/>
        <w:rPr>
          <w:rFonts w:ascii="Calibri" w:hAnsi="Calibri" w:cs="Arial"/>
          <w:b/>
          <w:color w:val="4D4D4D"/>
          <w:sz w:val="20"/>
          <w:szCs w:val="20"/>
        </w:rPr>
      </w:pPr>
      <w:r>
        <w:rPr>
          <w:rFonts w:ascii="Tahoma" w:hAnsi="Tahoma" w:cs="Tahoma"/>
          <w:sz w:val="16"/>
          <w:szCs w:val="16"/>
        </w:rPr>
        <w:t>Τηλ. 213 2000434, 457</w:t>
      </w:r>
    </w:p>
    <w:p w:rsidR="0096411F" w:rsidRPr="0054680A" w:rsidRDefault="0096411F" w:rsidP="0096411F">
      <w:pPr>
        <w:pBdr>
          <w:bottom w:val="single" w:sz="6" w:space="1" w:color="auto"/>
        </w:pBdr>
        <w:spacing w:line="240" w:lineRule="auto"/>
      </w:pPr>
      <w:proofErr w:type="gramStart"/>
      <w:r>
        <w:rPr>
          <w:rFonts w:ascii="Tahoma" w:hAnsi="Tahoma" w:cs="Tahoma"/>
          <w:sz w:val="16"/>
          <w:szCs w:val="16"/>
          <w:lang w:val="en-US"/>
        </w:rPr>
        <w:t>e</w:t>
      </w:r>
      <w:r w:rsidRPr="0054680A">
        <w:rPr>
          <w:rFonts w:ascii="Tahoma" w:hAnsi="Tahoma" w:cs="Tahoma"/>
          <w:sz w:val="16"/>
          <w:szCs w:val="16"/>
        </w:rPr>
        <w:t>-</w:t>
      </w:r>
      <w:r>
        <w:rPr>
          <w:rFonts w:ascii="Tahoma" w:hAnsi="Tahoma" w:cs="Tahoma"/>
          <w:sz w:val="16"/>
          <w:szCs w:val="16"/>
          <w:lang w:val="en-US"/>
        </w:rPr>
        <w:t>mail</w:t>
      </w:r>
      <w:proofErr w:type="gramEnd"/>
      <w:r w:rsidRPr="0054680A">
        <w:rPr>
          <w:rFonts w:ascii="Tahoma" w:hAnsi="Tahoma" w:cs="Tahoma"/>
          <w:sz w:val="16"/>
          <w:szCs w:val="16"/>
        </w:rPr>
        <w:t>:</w:t>
      </w:r>
      <w:r>
        <w:rPr>
          <w:rFonts w:ascii="Tahoma" w:hAnsi="Tahoma" w:cs="Tahoma"/>
          <w:color w:val="808080"/>
          <w:sz w:val="16"/>
          <w:szCs w:val="16"/>
          <w:lang w:val="en-GB"/>
        </w:rPr>
        <w:t> </w:t>
      </w:r>
      <w:hyperlink r:id="rId5" w:history="1">
        <w:r>
          <w:rPr>
            <w:rStyle w:val="-"/>
            <w:lang w:val="en-US"/>
          </w:rPr>
          <w:t>dimsxeseis</w:t>
        </w:r>
        <w:r w:rsidRPr="0054680A">
          <w:rPr>
            <w:rStyle w:val="-"/>
          </w:rPr>
          <w:t>@</w:t>
        </w:r>
        <w:r>
          <w:rPr>
            <w:rStyle w:val="-"/>
            <w:lang w:val="en-GB"/>
          </w:rPr>
          <w:t>neaionia</w:t>
        </w:r>
        <w:r w:rsidRPr="0054680A">
          <w:rPr>
            <w:rStyle w:val="-"/>
          </w:rPr>
          <w:t>.</w:t>
        </w:r>
        <w:r>
          <w:rPr>
            <w:rStyle w:val="-"/>
            <w:lang w:val="en-GB"/>
          </w:rPr>
          <w:t>gr</w:t>
        </w:r>
      </w:hyperlink>
    </w:p>
    <w:p w:rsidR="0096411F" w:rsidRDefault="0096411F" w:rsidP="0096411F">
      <w:pPr>
        <w:pBdr>
          <w:bottom w:val="single" w:sz="6" w:space="1" w:color="auto"/>
        </w:pBdr>
        <w:spacing w:line="240" w:lineRule="auto"/>
      </w:pPr>
      <w:r>
        <w:rPr>
          <w:rFonts w:ascii="Tahoma" w:hAnsi="Tahoma" w:cs="Tahoma"/>
          <w:sz w:val="16"/>
          <w:szCs w:val="16"/>
          <w:lang w:val="en-US"/>
        </w:rPr>
        <w:t>Website</w:t>
      </w:r>
      <w:r>
        <w:rPr>
          <w:rFonts w:ascii="Tahoma" w:hAnsi="Tahoma" w:cs="Tahoma"/>
          <w:sz w:val="16"/>
          <w:szCs w:val="16"/>
        </w:rPr>
        <w:t>:</w:t>
      </w:r>
      <w:r>
        <w:rPr>
          <w:rFonts w:ascii="Tahoma" w:hAnsi="Tahoma" w:cs="Tahoma"/>
          <w:color w:val="808080"/>
          <w:sz w:val="16"/>
          <w:szCs w:val="16"/>
          <w:lang w:val="en-US"/>
        </w:rPr>
        <w:t> </w:t>
      </w:r>
      <w:hyperlink r:id="rId6" w:tooltip="blocked::http://www.neaionia.gr/" w:history="1">
        <w:r>
          <w:rPr>
            <w:rStyle w:val="-"/>
            <w:lang w:val="en-US"/>
          </w:rPr>
          <w:t>www</w:t>
        </w:r>
        <w:r>
          <w:rPr>
            <w:rStyle w:val="-"/>
          </w:rPr>
          <w:t>.</w:t>
        </w:r>
        <w:proofErr w:type="spellStart"/>
        <w:r>
          <w:rPr>
            <w:rStyle w:val="-"/>
            <w:lang w:val="en-US"/>
          </w:rPr>
          <w:t>neaionia</w:t>
        </w:r>
        <w:proofErr w:type="spellEnd"/>
        <w:r>
          <w:rPr>
            <w:rStyle w:val="-"/>
          </w:rPr>
          <w:t>.</w:t>
        </w:r>
        <w:r>
          <w:rPr>
            <w:rStyle w:val="-"/>
            <w:lang w:val="en-US"/>
          </w:rPr>
          <w:t>gr</w:t>
        </w:r>
      </w:hyperlink>
    </w:p>
    <w:p w:rsidR="0096411F" w:rsidRPr="008A355F" w:rsidRDefault="0096411F" w:rsidP="0096411F">
      <w:pPr>
        <w:pBdr>
          <w:bottom w:val="single" w:sz="6" w:space="1" w:color="auto"/>
        </w:pBdr>
        <w:jc w:val="right"/>
        <w:rPr>
          <w:rFonts w:ascii="Calibri" w:hAnsi="Calibri" w:cs="Calibri"/>
          <w:b/>
          <w:szCs w:val="28"/>
        </w:rPr>
      </w:pPr>
      <w:r>
        <w:rPr>
          <w:rFonts w:ascii="Calibri" w:hAnsi="Calibri" w:cs="Calibri"/>
          <w:b/>
          <w:szCs w:val="28"/>
        </w:rPr>
        <w:t xml:space="preserve">Νέα Ιωνία </w:t>
      </w:r>
      <w:r w:rsidRPr="00962BC2">
        <w:rPr>
          <w:rFonts w:ascii="Calibri" w:hAnsi="Calibri" w:cs="Calibri"/>
          <w:b/>
          <w:szCs w:val="28"/>
        </w:rPr>
        <w:t>1</w:t>
      </w:r>
      <w:r>
        <w:rPr>
          <w:rFonts w:ascii="Calibri" w:hAnsi="Calibri" w:cs="Calibri"/>
          <w:b/>
          <w:szCs w:val="28"/>
        </w:rPr>
        <w:t>4/10/202</w:t>
      </w:r>
      <w:r w:rsidRPr="008A355F">
        <w:rPr>
          <w:rFonts w:ascii="Calibri" w:hAnsi="Calibri" w:cs="Calibri"/>
          <w:b/>
          <w:szCs w:val="28"/>
        </w:rPr>
        <w:t>1</w:t>
      </w:r>
    </w:p>
    <w:p w:rsidR="0096411F" w:rsidRPr="002C2C65" w:rsidRDefault="0096411F" w:rsidP="0096411F">
      <w:pPr>
        <w:rPr>
          <w:b/>
          <w:sz w:val="32"/>
        </w:rPr>
      </w:pPr>
    </w:p>
    <w:p w:rsidR="0096411F" w:rsidRDefault="0096411F" w:rsidP="0096411F">
      <w:pPr>
        <w:jc w:val="center"/>
        <w:rPr>
          <w:b/>
          <w:sz w:val="32"/>
        </w:rPr>
      </w:pPr>
      <w:r>
        <w:rPr>
          <w:b/>
          <w:sz w:val="32"/>
        </w:rPr>
        <w:t>ΑΝΑΚΟΙΝΩΣΗ</w:t>
      </w:r>
    </w:p>
    <w:p w:rsidR="0096411F" w:rsidRDefault="0096411F" w:rsidP="00995D3D">
      <w:pPr>
        <w:jc w:val="center"/>
        <w:rPr>
          <w:b/>
          <w:sz w:val="32"/>
        </w:rPr>
      </w:pPr>
    </w:p>
    <w:p w:rsidR="00995D3D" w:rsidRPr="00995D3D" w:rsidRDefault="00995D3D" w:rsidP="00995D3D">
      <w:pPr>
        <w:jc w:val="center"/>
        <w:rPr>
          <w:b/>
          <w:sz w:val="32"/>
        </w:rPr>
      </w:pPr>
      <w:r w:rsidRPr="00995D3D">
        <w:rPr>
          <w:b/>
          <w:sz w:val="32"/>
        </w:rPr>
        <w:t>Κλειστά θα παραμείνουν όλα τα σχολεία αύριο Παρασκευή 15 Οκτωβρίου</w:t>
      </w:r>
    </w:p>
    <w:p w:rsidR="00995D3D" w:rsidRPr="00995D3D" w:rsidRDefault="00995D3D" w:rsidP="00995D3D">
      <w:pPr>
        <w:jc w:val="both"/>
        <w:rPr>
          <w:sz w:val="28"/>
        </w:rPr>
      </w:pPr>
    </w:p>
    <w:p w:rsidR="00995D3D" w:rsidRPr="00995D3D" w:rsidRDefault="00995D3D" w:rsidP="00995D3D">
      <w:pPr>
        <w:jc w:val="both"/>
        <w:rPr>
          <w:sz w:val="28"/>
        </w:rPr>
      </w:pPr>
      <w:r w:rsidRPr="00995D3D">
        <w:rPr>
          <w:sz w:val="28"/>
        </w:rPr>
        <w:t xml:space="preserve">Ο Δήμος Νέας Ιωνίας ενημερώνει </w:t>
      </w:r>
      <w:r>
        <w:rPr>
          <w:sz w:val="28"/>
        </w:rPr>
        <w:t xml:space="preserve">ότι </w:t>
      </w:r>
      <w:r w:rsidRPr="00995D3D">
        <w:rPr>
          <w:sz w:val="28"/>
        </w:rPr>
        <w:t>με απόφαση του Περιφερειάρχη Αττικής Γ</w:t>
      </w:r>
      <w:r>
        <w:rPr>
          <w:sz w:val="28"/>
        </w:rPr>
        <w:t>ιώργου</w:t>
      </w:r>
      <w:r w:rsidRPr="00995D3D">
        <w:rPr>
          <w:sz w:val="28"/>
        </w:rPr>
        <w:t xml:space="preserve"> </w:t>
      </w:r>
      <w:proofErr w:type="spellStart"/>
      <w:r w:rsidRPr="00995D3D">
        <w:rPr>
          <w:sz w:val="28"/>
        </w:rPr>
        <w:t>Πατούλη</w:t>
      </w:r>
      <w:proofErr w:type="spellEnd"/>
      <w:r w:rsidRPr="00995D3D">
        <w:rPr>
          <w:sz w:val="28"/>
        </w:rPr>
        <w:t xml:space="preserve">, θα παραμείνουν κλειστά </w:t>
      </w:r>
      <w:r>
        <w:rPr>
          <w:sz w:val="28"/>
        </w:rPr>
        <w:t xml:space="preserve"> </w:t>
      </w:r>
      <w:r w:rsidRPr="00995D3D">
        <w:rPr>
          <w:sz w:val="28"/>
        </w:rPr>
        <w:t>αύριο, Παρασκευή 15 Οκτωβρίου σε όλη την Αττική, τα σχολεία Πρωτοβάθμιας και Δευτεροβάθμιας Εκπαίδευσης για προληπτικούς λόγους ασφάλειας  καθώς αναμένεται έντονη κακοκαιρία</w:t>
      </w:r>
      <w:r>
        <w:rPr>
          <w:sz w:val="28"/>
        </w:rPr>
        <w:t>.</w:t>
      </w:r>
    </w:p>
    <w:p w:rsidR="00995D3D" w:rsidRPr="00995D3D" w:rsidRDefault="00995D3D" w:rsidP="00995D3D">
      <w:pPr>
        <w:jc w:val="both"/>
        <w:rPr>
          <w:sz w:val="28"/>
        </w:rPr>
      </w:pPr>
    </w:p>
    <w:p w:rsidR="00995D3D" w:rsidRPr="00995D3D" w:rsidRDefault="00995D3D" w:rsidP="00995D3D">
      <w:pPr>
        <w:jc w:val="both"/>
        <w:rPr>
          <w:sz w:val="28"/>
        </w:rPr>
      </w:pPr>
      <w:r w:rsidRPr="00995D3D">
        <w:rPr>
          <w:sz w:val="28"/>
        </w:rPr>
        <w:t>Η διακοπή της λειτουργίας τους αποφασίστηκε για προληπτικούς λόγους ασφάλειας των μαθητών και εξαιτίας των δυσκολιών μετακίνησης που πιθανόν προκύψουν εξαιτίας της κακοκαιρίας.</w:t>
      </w:r>
    </w:p>
    <w:p w:rsidR="00995D3D" w:rsidRPr="00995D3D" w:rsidRDefault="00995D3D" w:rsidP="00995D3D">
      <w:pPr>
        <w:jc w:val="both"/>
        <w:rPr>
          <w:sz w:val="28"/>
        </w:rPr>
      </w:pPr>
    </w:p>
    <w:p w:rsidR="00AA2665" w:rsidRPr="00995D3D" w:rsidRDefault="00995D3D" w:rsidP="00995D3D">
      <w:pPr>
        <w:jc w:val="both"/>
        <w:rPr>
          <w:sz w:val="28"/>
        </w:rPr>
      </w:pPr>
      <w:r w:rsidRPr="00995D3D">
        <w:rPr>
          <w:sz w:val="28"/>
        </w:rPr>
        <w:t xml:space="preserve">Η Πολιτική Προστασία του Δήμου Νέας Ιωνίας εφιστά την προσοχή των πολιτών, λόγω του κύματος κακοκαιρίας, καθώς επίσης τους συνιστά να αποφεύγουν άσκοπες μετακινήσεις τις ώρες που είναι έντονα τα καιρικά φαινόμενα και να ακολουθούν τις οδηγίες </w:t>
      </w:r>
      <w:r>
        <w:rPr>
          <w:sz w:val="28"/>
        </w:rPr>
        <w:t xml:space="preserve">πολιτικής </w:t>
      </w:r>
      <w:r w:rsidRPr="00995D3D">
        <w:rPr>
          <w:sz w:val="28"/>
        </w:rPr>
        <w:t>προστασίας.</w:t>
      </w:r>
    </w:p>
    <w:sectPr w:rsidR="00AA2665" w:rsidRPr="00995D3D" w:rsidSect="00AA26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5D3D"/>
    <w:rsid w:val="00141A66"/>
    <w:rsid w:val="00195623"/>
    <w:rsid w:val="00611C76"/>
    <w:rsid w:val="0096411F"/>
    <w:rsid w:val="00995D3D"/>
    <w:rsid w:val="00AA2665"/>
    <w:rsid w:val="00B42794"/>
    <w:rsid w:val="00CC1D25"/>
    <w:rsid w:val="00E27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411F"/>
    <w:rPr>
      <w:color w:val="0000FF" w:themeColor="hyperlink"/>
      <w:u w:val="single"/>
    </w:rPr>
  </w:style>
  <w:style w:type="paragraph" w:styleId="a3">
    <w:name w:val="Balloon Text"/>
    <w:basedOn w:val="a"/>
    <w:link w:val="Char"/>
    <w:uiPriority w:val="99"/>
    <w:semiHidden/>
    <w:unhideWhenUsed/>
    <w:rsid w:val="0096411F"/>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64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ionia.gr" TargetMode="External"/><Relationship Id="rId5" Type="http://schemas.openxmlformats.org/officeDocument/2006/relationships/hyperlink" Target="mailto:dimsxeseis@neaioni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189</Words>
  <Characters>1021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dimsxeseis1</dc:creator>
  <cp:lastModifiedBy>dimsxeseis1</cp:lastModifiedBy>
  <cp:revision>1</cp:revision>
  <dcterms:created xsi:type="dcterms:W3CDTF">2021-10-14T13:38:00Z</dcterms:created>
  <dcterms:modified xsi:type="dcterms:W3CDTF">2021-10-14T13:58:00Z</dcterms:modified>
</cp:coreProperties>
</file>